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6FD51" w14:textId="77777777" w:rsidR="005568E3" w:rsidRDefault="005568E3" w:rsidP="005568E3">
      <w:pPr>
        <w:jc w:val="center"/>
        <w:rPr>
          <w:rFonts w:ascii="黑体" w:eastAsia="黑体" w:hAnsi="黑体"/>
          <w:b/>
          <w:sz w:val="32"/>
          <w:szCs w:val="32"/>
        </w:rPr>
      </w:pPr>
      <w:r w:rsidRPr="002B5DFC">
        <w:rPr>
          <w:rFonts w:ascii="黑体" w:eastAsia="黑体" w:hAnsi="黑体" w:hint="eastAsia"/>
          <w:b/>
          <w:sz w:val="32"/>
          <w:szCs w:val="32"/>
        </w:rPr>
        <w:t>四川外国语大学俄语</w:t>
      </w:r>
      <w:r>
        <w:rPr>
          <w:rFonts w:ascii="黑体" w:eastAsia="黑体" w:hAnsi="黑体" w:hint="eastAsia"/>
          <w:b/>
          <w:sz w:val="32"/>
          <w:szCs w:val="32"/>
        </w:rPr>
        <w:t>专业</w:t>
      </w:r>
      <w:r w:rsidRPr="002B5DFC">
        <w:rPr>
          <w:rFonts w:ascii="黑体" w:eastAsia="黑体" w:hAnsi="黑体" w:hint="eastAsia"/>
          <w:b/>
          <w:sz w:val="32"/>
          <w:szCs w:val="32"/>
        </w:rPr>
        <w:t>本科毕业翻译项目报告</w:t>
      </w:r>
    </w:p>
    <w:p w14:paraId="52510177" w14:textId="77777777" w:rsidR="005568E3" w:rsidRPr="002B5DFC" w:rsidRDefault="005568E3" w:rsidP="005568E3">
      <w:pPr>
        <w:jc w:val="center"/>
        <w:rPr>
          <w:rFonts w:ascii="黑体" w:eastAsia="黑体" w:hAnsi="黑体"/>
          <w:b/>
          <w:sz w:val="32"/>
          <w:szCs w:val="32"/>
        </w:rPr>
      </w:pPr>
      <w:r w:rsidRPr="002B5DFC">
        <w:rPr>
          <w:rFonts w:ascii="黑体" w:eastAsia="黑体" w:hAnsi="黑体" w:hint="eastAsia"/>
          <w:b/>
          <w:sz w:val="32"/>
          <w:szCs w:val="32"/>
        </w:rPr>
        <w:t>撰写规范</w:t>
      </w:r>
    </w:p>
    <w:p w14:paraId="08B2016F"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总则</w:t>
      </w:r>
    </w:p>
    <w:p w14:paraId="2FEDB294" w14:textId="4C17E342" w:rsidR="005568E3" w:rsidRDefault="005568E3" w:rsidP="005568E3">
      <w:r w:rsidRPr="002B5DFC">
        <w:rPr>
          <w:rFonts w:hint="eastAsia"/>
          <w:b/>
        </w:rPr>
        <w:t>第一条</w:t>
      </w:r>
      <w:r>
        <w:rPr>
          <w:rFonts w:hint="eastAsia"/>
        </w:rPr>
        <w:t xml:space="preserve"> </w:t>
      </w:r>
      <w:r>
        <w:rPr>
          <w:rFonts w:hint="eastAsia"/>
        </w:rPr>
        <w:t>为培养德智体美全面发展，有国际视野、交流才能和创新意识，适应国家经济、文化、社会发展需要的俄语人才，切实推行重庆市在我校设立的人才培养模式创新实验区“外向实践型俄语人才培养模式实验区”的理念，进一步提高学生俄语实践运用能力，促进学生对翻译规律和翻译方法的总结，提升学生的翻译理论素养，同时进一步丰富毕业论文形式，根据我校《</w:t>
      </w:r>
      <w:r w:rsidRPr="001C184C">
        <w:rPr>
          <w:rFonts w:hint="eastAsia"/>
        </w:rPr>
        <w:t>关于试行“毕业论文多样化”与毕业论文抽样答辩的通知</w:t>
      </w:r>
      <w:r>
        <w:rPr>
          <w:rFonts w:hint="eastAsia"/>
        </w:rPr>
        <w:t>》（</w:t>
      </w:r>
      <w:r w:rsidRPr="001C184C">
        <w:t>教务处</w:t>
      </w:r>
      <w:r w:rsidRPr="001C184C">
        <w:rPr>
          <w:rFonts w:hint="eastAsia"/>
        </w:rPr>
        <w:t>〔</w:t>
      </w:r>
      <w:r w:rsidRPr="001C184C">
        <w:t>20</w:t>
      </w:r>
      <w:r w:rsidRPr="001C184C">
        <w:rPr>
          <w:rFonts w:hint="eastAsia"/>
        </w:rPr>
        <w:t>12</w:t>
      </w:r>
      <w:r w:rsidRPr="001C184C">
        <w:rPr>
          <w:rFonts w:hint="eastAsia"/>
        </w:rPr>
        <w:t>〕</w:t>
      </w:r>
      <w:r w:rsidRPr="001C184C">
        <w:rPr>
          <w:rFonts w:hint="eastAsia"/>
        </w:rPr>
        <w:t>83</w:t>
      </w:r>
      <w:r w:rsidRPr="001C184C">
        <w:t>号</w:t>
      </w:r>
      <w:r>
        <w:rPr>
          <w:rFonts w:hint="eastAsia"/>
        </w:rPr>
        <w:t>）精神，结合我</w:t>
      </w:r>
      <w:r w:rsidR="00293D3C">
        <w:rPr>
          <w:rFonts w:hint="eastAsia"/>
        </w:rPr>
        <w:t>院</w:t>
      </w:r>
      <w:r>
        <w:rPr>
          <w:rFonts w:hint="eastAsia"/>
        </w:rPr>
        <w:t>实际，特制定本规范。</w:t>
      </w:r>
    </w:p>
    <w:p w14:paraId="4CE89488" w14:textId="77777777" w:rsidR="005568E3" w:rsidRDefault="005568E3" w:rsidP="005568E3">
      <w:r w:rsidRPr="002B5DFC">
        <w:rPr>
          <w:rFonts w:hint="eastAsia"/>
          <w:b/>
        </w:rPr>
        <w:t>第二条</w:t>
      </w:r>
      <w:r>
        <w:rPr>
          <w:rFonts w:hint="eastAsia"/>
        </w:rPr>
        <w:t xml:space="preserve"> </w:t>
      </w:r>
      <w:r>
        <w:rPr>
          <w:rFonts w:hint="eastAsia"/>
        </w:rPr>
        <w:t>翻译项目报告是指学生在导师指导下，根据人才培养目标和人才培养方案的要求，选取具有一定学术研究价值或实践指导价值的俄语文本进行翻译，并根据译文对翻译标准、过程、策略、技巧、规范及问题进行总结而形成的项目研究报告。报告的重点应围绕时间控制、质量问题和相关语料、工具的应用展开。项目研究报告应包括：翻译任务背景介绍和需求分析、时间管理、工具使用、翻译质量控制等方面，重点总结翻译过程中遇到的问题、采取的措施、以及获取的经验等。</w:t>
      </w:r>
    </w:p>
    <w:p w14:paraId="11970B29" w14:textId="77777777" w:rsidR="005568E3" w:rsidRDefault="005568E3" w:rsidP="005568E3"/>
    <w:p w14:paraId="6A93F0FE"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宗旨与整体要求</w:t>
      </w:r>
    </w:p>
    <w:p w14:paraId="48913CF4" w14:textId="77777777" w:rsidR="005568E3" w:rsidRDefault="005568E3" w:rsidP="005568E3">
      <w:r w:rsidRPr="002B5DFC">
        <w:rPr>
          <w:rFonts w:hint="eastAsia"/>
          <w:b/>
        </w:rPr>
        <w:t>第三条</w:t>
      </w:r>
      <w:r>
        <w:rPr>
          <w:rFonts w:hint="eastAsia"/>
        </w:rPr>
        <w:t xml:space="preserve"> </w:t>
      </w:r>
      <w:r>
        <w:rPr>
          <w:rFonts w:hint="eastAsia"/>
        </w:rPr>
        <w:t>翻译项目报告应说明所选翻译文本的价值，并针对翻译文本的特点和翻译难点，对翻译过程中使用的策略、原作风格及其处理，翻译过程中遇到的具体问题及其解决方案，翻译工具的使用等进行总结，形成具有一定实践及理论指导价值的项目研究报告。</w:t>
      </w:r>
    </w:p>
    <w:p w14:paraId="06DC4013" w14:textId="77777777" w:rsidR="005568E3" w:rsidRDefault="005568E3" w:rsidP="005568E3">
      <w:r w:rsidRPr="002B5DFC">
        <w:rPr>
          <w:rFonts w:hint="eastAsia"/>
          <w:b/>
        </w:rPr>
        <w:t>第四条</w:t>
      </w:r>
      <w:r>
        <w:rPr>
          <w:rFonts w:hint="eastAsia"/>
        </w:rPr>
        <w:t xml:space="preserve"> </w:t>
      </w:r>
      <w:r>
        <w:rPr>
          <w:rFonts w:hint="eastAsia"/>
        </w:rPr>
        <w:t>翻译项目报告的撰写旨在使学生在掌握一定翻译理论和翻译基本技能的基础上，通过翻译实践增强分析问题和解决问题的能力。报告要求观点鲜明、论据充分、论证有力、条理清楚，语言正确流畅，能够运用翻译理论与翻译实践。同时鼓励学生发表新观点、新见解。报告撰写应符合学术规范，严禁抄袭他人观点及作品。</w:t>
      </w:r>
    </w:p>
    <w:p w14:paraId="4A92CDCD" w14:textId="77777777" w:rsidR="005568E3" w:rsidRPr="005F3688" w:rsidRDefault="005568E3" w:rsidP="005568E3"/>
    <w:p w14:paraId="7CEE1473"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翻译文本选择</w:t>
      </w:r>
    </w:p>
    <w:p w14:paraId="54937DF5" w14:textId="77777777" w:rsidR="005568E3" w:rsidRDefault="005568E3" w:rsidP="005568E3">
      <w:r w:rsidRPr="002B5DFC">
        <w:rPr>
          <w:rFonts w:hint="eastAsia"/>
          <w:b/>
        </w:rPr>
        <w:t>第五条</w:t>
      </w:r>
      <w:r>
        <w:rPr>
          <w:rFonts w:hint="eastAsia"/>
        </w:rPr>
        <w:t xml:space="preserve"> </w:t>
      </w:r>
      <w:r>
        <w:rPr>
          <w:rFonts w:hint="eastAsia"/>
        </w:rPr>
        <w:t>学生在导师指导下选择难度适中的俄文文本进行汉译。俄文文本应满足以下要求：</w:t>
      </w:r>
    </w:p>
    <w:p w14:paraId="3953F559" w14:textId="77777777" w:rsidR="005568E3" w:rsidRDefault="005568E3" w:rsidP="005568E3">
      <w:pPr>
        <w:numPr>
          <w:ilvl w:val="0"/>
          <w:numId w:val="2"/>
        </w:numPr>
      </w:pPr>
      <w:r>
        <w:rPr>
          <w:rFonts w:hint="eastAsia"/>
        </w:rPr>
        <w:t>具有一定的学术价值、理论价值或实践意义，或能扩充、深化学生在校期间所学专业知识；</w:t>
      </w:r>
    </w:p>
    <w:p w14:paraId="64F82CE6" w14:textId="77777777" w:rsidR="005568E3" w:rsidRDefault="005568E3" w:rsidP="005568E3">
      <w:pPr>
        <w:numPr>
          <w:ilvl w:val="0"/>
          <w:numId w:val="2"/>
        </w:numPr>
      </w:pPr>
      <w:r>
        <w:rPr>
          <w:rFonts w:hint="eastAsia"/>
        </w:rPr>
        <w:t>内容必须积极健康；</w:t>
      </w:r>
    </w:p>
    <w:p w14:paraId="1FDF5E08" w14:textId="77777777" w:rsidR="005568E3" w:rsidRDefault="005568E3" w:rsidP="005568E3">
      <w:pPr>
        <w:numPr>
          <w:ilvl w:val="0"/>
          <w:numId w:val="2"/>
        </w:numPr>
      </w:pPr>
      <w:r>
        <w:rPr>
          <w:rFonts w:hint="eastAsia"/>
        </w:rPr>
        <w:t>俄文文本原则上应是此前没有译本者；如果已有译本，选取该文本时应注明并</w:t>
      </w:r>
      <w:proofErr w:type="gramStart"/>
      <w:r>
        <w:rPr>
          <w:rFonts w:hint="eastAsia"/>
        </w:rPr>
        <w:t>阐述再</w:t>
      </w:r>
      <w:proofErr w:type="gramEnd"/>
      <w:r>
        <w:rPr>
          <w:rFonts w:hint="eastAsia"/>
        </w:rPr>
        <w:t>译的理由，并获得导师同意。</w:t>
      </w:r>
    </w:p>
    <w:p w14:paraId="572710A7" w14:textId="77777777" w:rsidR="005568E3" w:rsidRDefault="005568E3" w:rsidP="005568E3">
      <w:pPr>
        <w:numPr>
          <w:ilvl w:val="0"/>
          <w:numId w:val="2"/>
        </w:numPr>
      </w:pPr>
      <w:r>
        <w:rPr>
          <w:rFonts w:hint="eastAsia"/>
        </w:rPr>
        <w:t>俄文文本必须是完整独立的文本或内容相关的一组文本。</w:t>
      </w:r>
    </w:p>
    <w:p w14:paraId="10B6B5E8" w14:textId="77777777" w:rsidR="005568E3" w:rsidRPr="005F3688" w:rsidRDefault="005568E3" w:rsidP="005568E3"/>
    <w:p w14:paraId="4C6D3396"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格式与要求</w:t>
      </w:r>
    </w:p>
    <w:p w14:paraId="1460E513" w14:textId="37EBEDE2" w:rsidR="005568E3" w:rsidRDefault="005568E3" w:rsidP="005568E3">
      <w:r w:rsidRPr="002B5DFC">
        <w:rPr>
          <w:rFonts w:hint="eastAsia"/>
          <w:b/>
        </w:rPr>
        <w:t>第六条</w:t>
      </w:r>
      <w:r>
        <w:rPr>
          <w:rFonts w:hint="eastAsia"/>
        </w:rPr>
        <w:t xml:space="preserve"> </w:t>
      </w:r>
      <w:r>
        <w:rPr>
          <w:rFonts w:hint="eastAsia"/>
        </w:rPr>
        <w:t>翻译项目报告的结构。翻译项目报告由三部分构</w:t>
      </w:r>
      <w:r w:rsidRPr="00615DFC">
        <w:rPr>
          <w:rFonts w:hint="eastAsia"/>
        </w:rPr>
        <w:t>成：实践报告、原文和译文。译</w:t>
      </w:r>
      <w:r>
        <w:rPr>
          <w:rFonts w:hint="eastAsia"/>
        </w:rPr>
        <w:t>文和实践报告应具有内在逻辑，实践报告必须是学生</w:t>
      </w:r>
      <w:r w:rsidR="00293D3C">
        <w:rPr>
          <w:rFonts w:hint="eastAsia"/>
        </w:rPr>
        <w:t>基于</w:t>
      </w:r>
      <w:r>
        <w:rPr>
          <w:rFonts w:hint="eastAsia"/>
        </w:rPr>
        <w:t>自己的翻译实践而形成的报告。原文与译文应在附录中列出。</w:t>
      </w:r>
    </w:p>
    <w:p w14:paraId="6440CCBD" w14:textId="3165E6AD" w:rsidR="005568E3" w:rsidRPr="00615DFC" w:rsidRDefault="005568E3" w:rsidP="005568E3">
      <w:r w:rsidRPr="00615DFC">
        <w:rPr>
          <w:rFonts w:hint="eastAsia"/>
          <w:b/>
        </w:rPr>
        <w:lastRenderedPageBreak/>
        <w:t>第七条</w:t>
      </w:r>
      <w:r w:rsidRPr="00615DFC">
        <w:rPr>
          <w:rFonts w:hint="eastAsia"/>
        </w:rPr>
        <w:t xml:space="preserve"> </w:t>
      </w:r>
      <w:r w:rsidRPr="00615DFC">
        <w:rPr>
          <w:rFonts w:hint="eastAsia"/>
        </w:rPr>
        <w:t>撰写语言及字数要求。翻译报告用中文撰写，字数不低于</w:t>
      </w:r>
      <w:r w:rsidRPr="00615DFC">
        <w:rPr>
          <w:rFonts w:hint="eastAsia"/>
        </w:rPr>
        <w:t>3000</w:t>
      </w:r>
      <w:r w:rsidRPr="00615DFC">
        <w:rPr>
          <w:rFonts w:hint="eastAsia"/>
        </w:rPr>
        <w:t>字。俄语原文不得少于</w:t>
      </w:r>
      <w:r w:rsidRPr="00615DFC">
        <w:rPr>
          <w:rFonts w:hint="eastAsia"/>
        </w:rPr>
        <w:t>3000</w:t>
      </w:r>
      <w:r w:rsidRPr="00615DFC">
        <w:rPr>
          <w:rFonts w:hint="eastAsia"/>
        </w:rPr>
        <w:t>词</w:t>
      </w:r>
      <w:r w:rsidR="008D6336">
        <w:rPr>
          <w:rFonts w:hint="eastAsia"/>
        </w:rPr>
        <w:t>或</w:t>
      </w:r>
      <w:r w:rsidRPr="00615DFC">
        <w:rPr>
          <w:rFonts w:hint="eastAsia"/>
        </w:rPr>
        <w:t>汉语译文不得少于</w:t>
      </w:r>
      <w:r w:rsidRPr="00615DFC">
        <w:rPr>
          <w:rFonts w:hint="eastAsia"/>
        </w:rPr>
        <w:t>5000</w:t>
      </w:r>
      <w:r w:rsidRPr="00615DFC">
        <w:rPr>
          <w:rFonts w:hint="eastAsia"/>
        </w:rPr>
        <w:t>字。</w:t>
      </w:r>
    </w:p>
    <w:p w14:paraId="24FB4966" w14:textId="77777777" w:rsidR="005568E3" w:rsidRDefault="005568E3" w:rsidP="005568E3">
      <w:r w:rsidRPr="002B5DFC">
        <w:rPr>
          <w:rFonts w:hint="eastAsia"/>
          <w:b/>
        </w:rPr>
        <w:t>第八条</w:t>
      </w:r>
      <w:r>
        <w:rPr>
          <w:rFonts w:hint="eastAsia"/>
        </w:rPr>
        <w:t xml:space="preserve"> </w:t>
      </w:r>
      <w:r>
        <w:rPr>
          <w:rFonts w:hint="eastAsia"/>
        </w:rPr>
        <w:t>打印格式。翻译报告单面打印，具体要求如下：</w:t>
      </w:r>
    </w:p>
    <w:p w14:paraId="573BA69E" w14:textId="77777777" w:rsidR="005568E3" w:rsidRDefault="005568E3" w:rsidP="005568E3">
      <w:pPr>
        <w:numPr>
          <w:ilvl w:val="0"/>
          <w:numId w:val="3"/>
        </w:numPr>
      </w:pPr>
      <w:r>
        <w:rPr>
          <w:rFonts w:hint="eastAsia"/>
        </w:rPr>
        <w:t>纸型：</w:t>
      </w:r>
      <w:r>
        <w:rPr>
          <w:rFonts w:hint="eastAsia"/>
        </w:rPr>
        <w:t>A4</w:t>
      </w:r>
      <w:r>
        <w:rPr>
          <w:rFonts w:hint="eastAsia"/>
        </w:rPr>
        <w:t>纸型。</w:t>
      </w:r>
    </w:p>
    <w:p w14:paraId="2673F010" w14:textId="77777777" w:rsidR="005568E3" w:rsidRDefault="005568E3" w:rsidP="005568E3">
      <w:pPr>
        <w:numPr>
          <w:ilvl w:val="0"/>
          <w:numId w:val="3"/>
        </w:numPr>
      </w:pPr>
      <w:r>
        <w:rPr>
          <w:rFonts w:hint="eastAsia"/>
        </w:rPr>
        <w:t>页码：放在页面底端，采用“页面底端居中”格式。封面不排页码。目录采用“</w:t>
      </w:r>
      <w:proofErr w:type="spellStart"/>
      <w:r>
        <w:rPr>
          <w:rFonts w:hint="eastAsia"/>
        </w:rPr>
        <w:t>i</w:t>
      </w:r>
      <w:proofErr w:type="spellEnd"/>
      <w:r>
        <w:rPr>
          <w:rFonts w:hint="eastAsia"/>
        </w:rPr>
        <w:t>--ix</w:t>
      </w:r>
      <w:r>
        <w:rPr>
          <w:rFonts w:hint="eastAsia"/>
        </w:rPr>
        <w:t>”编排；正文页码从开始到结束，采用“</w:t>
      </w:r>
      <w:r>
        <w:rPr>
          <w:rFonts w:hint="eastAsia"/>
        </w:rPr>
        <w:t>1</w:t>
      </w:r>
      <w:r>
        <w:t>—</w:t>
      </w:r>
      <w:r>
        <w:rPr>
          <w:rFonts w:hint="eastAsia"/>
        </w:rPr>
        <w:t>100</w:t>
      </w:r>
      <w:r>
        <w:rPr>
          <w:rFonts w:hint="eastAsia"/>
        </w:rPr>
        <w:t>”阿拉伯数字编排。</w:t>
      </w:r>
    </w:p>
    <w:p w14:paraId="48CD6888" w14:textId="77777777" w:rsidR="005568E3" w:rsidRDefault="005568E3" w:rsidP="005568E3">
      <w:pPr>
        <w:numPr>
          <w:ilvl w:val="0"/>
          <w:numId w:val="3"/>
        </w:numPr>
      </w:pPr>
      <w:r>
        <w:rPr>
          <w:rFonts w:hint="eastAsia"/>
        </w:rPr>
        <w:t>字体：中文使用宋体，外文使用“</w:t>
      </w:r>
      <w:r>
        <w:rPr>
          <w:rFonts w:hint="eastAsia"/>
        </w:rPr>
        <w:t>Times New Roman</w:t>
      </w:r>
      <w:r>
        <w:rPr>
          <w:rFonts w:hint="eastAsia"/>
        </w:rPr>
        <w:t>”。</w:t>
      </w:r>
    </w:p>
    <w:p w14:paraId="0B3017A1" w14:textId="77777777" w:rsidR="005568E3" w:rsidRDefault="005568E3" w:rsidP="005568E3">
      <w:pPr>
        <w:numPr>
          <w:ilvl w:val="0"/>
          <w:numId w:val="3"/>
        </w:numPr>
      </w:pPr>
      <w:r>
        <w:rPr>
          <w:rFonts w:hint="eastAsia"/>
        </w:rPr>
        <w:t>字号：见第五章。</w:t>
      </w:r>
    </w:p>
    <w:p w14:paraId="4F073662" w14:textId="77777777" w:rsidR="005568E3" w:rsidRDefault="005568E3" w:rsidP="005568E3">
      <w:pPr>
        <w:numPr>
          <w:ilvl w:val="0"/>
          <w:numId w:val="3"/>
        </w:numPr>
      </w:pPr>
      <w:r>
        <w:rPr>
          <w:rFonts w:hint="eastAsia"/>
        </w:rPr>
        <w:t>页边距：采用默认页边距，即上</w:t>
      </w:r>
      <w:smartTag w:uri="urn:schemas-microsoft-com:office:smarttags" w:element="chmetcnv">
        <w:smartTagPr>
          <w:attr w:name="TCSC" w:val="0"/>
          <w:attr w:name="NumberType" w:val="1"/>
          <w:attr w:name="Negative" w:val="False"/>
          <w:attr w:name="HasSpace" w:val="False"/>
          <w:attr w:name="SourceValue" w:val="2.54"/>
          <w:attr w:name="UnitName" w:val="厘米"/>
        </w:smartTagPr>
        <w:r>
          <w:rPr>
            <w:rFonts w:hint="eastAsia"/>
          </w:rPr>
          <w:t>2.54</w:t>
        </w:r>
        <w:r>
          <w:rPr>
            <w:rFonts w:hint="eastAsia"/>
          </w:rPr>
          <w:t>厘米</w:t>
        </w:r>
      </w:smartTag>
      <w:r>
        <w:rPr>
          <w:rFonts w:hint="eastAsia"/>
        </w:rPr>
        <w:t>，下</w:t>
      </w:r>
      <w:smartTag w:uri="urn:schemas-microsoft-com:office:smarttags" w:element="chmetcnv">
        <w:smartTagPr>
          <w:attr w:name="TCSC" w:val="0"/>
          <w:attr w:name="NumberType" w:val="1"/>
          <w:attr w:name="Negative" w:val="False"/>
          <w:attr w:name="HasSpace" w:val="False"/>
          <w:attr w:name="SourceValue" w:val="2.54"/>
          <w:attr w:name="UnitName" w:val="厘米"/>
        </w:smartTagPr>
        <w:r>
          <w:rPr>
            <w:rFonts w:hint="eastAsia"/>
          </w:rPr>
          <w:t>2.54</w:t>
        </w:r>
        <w:r>
          <w:rPr>
            <w:rFonts w:hint="eastAsia"/>
          </w:rPr>
          <w:t>厘米</w:t>
        </w:r>
      </w:smartTag>
      <w:r>
        <w:rPr>
          <w:rFonts w:hint="eastAsia"/>
        </w:rPr>
        <w:t>，左</w:t>
      </w:r>
      <w:smartTag w:uri="urn:schemas-microsoft-com:office:smarttags" w:element="chmetcnv">
        <w:smartTagPr>
          <w:attr w:name="TCSC" w:val="0"/>
          <w:attr w:name="NumberType" w:val="1"/>
          <w:attr w:name="Negative" w:val="False"/>
          <w:attr w:name="HasSpace" w:val="False"/>
          <w:attr w:name="SourceValue" w:val="3.17"/>
          <w:attr w:name="UnitName" w:val="厘米"/>
        </w:smartTagPr>
        <w:r>
          <w:rPr>
            <w:rFonts w:hint="eastAsia"/>
          </w:rPr>
          <w:t>3.17</w:t>
        </w:r>
        <w:r>
          <w:rPr>
            <w:rFonts w:hint="eastAsia"/>
          </w:rPr>
          <w:t>厘米</w:t>
        </w:r>
      </w:smartTag>
      <w:r>
        <w:rPr>
          <w:rFonts w:hint="eastAsia"/>
        </w:rPr>
        <w:t>，右</w:t>
      </w:r>
      <w:smartTag w:uri="urn:schemas-microsoft-com:office:smarttags" w:element="chmetcnv">
        <w:smartTagPr>
          <w:attr w:name="TCSC" w:val="0"/>
          <w:attr w:name="NumberType" w:val="1"/>
          <w:attr w:name="Negative" w:val="False"/>
          <w:attr w:name="HasSpace" w:val="False"/>
          <w:attr w:name="SourceValue" w:val="3.17"/>
          <w:attr w:name="UnitName" w:val="厘米"/>
        </w:smartTagPr>
        <w:r>
          <w:rPr>
            <w:rFonts w:hint="eastAsia"/>
          </w:rPr>
          <w:t>3.17</w:t>
        </w:r>
        <w:r>
          <w:rPr>
            <w:rFonts w:hint="eastAsia"/>
          </w:rPr>
          <w:t>厘米</w:t>
        </w:r>
      </w:smartTag>
      <w:r>
        <w:rPr>
          <w:rFonts w:hint="eastAsia"/>
        </w:rPr>
        <w:t>。</w:t>
      </w:r>
    </w:p>
    <w:p w14:paraId="62BE1E99" w14:textId="77777777" w:rsidR="005568E3" w:rsidRDefault="005568E3" w:rsidP="005568E3">
      <w:pPr>
        <w:numPr>
          <w:ilvl w:val="0"/>
          <w:numId w:val="3"/>
        </w:numPr>
      </w:pPr>
      <w:r>
        <w:rPr>
          <w:rFonts w:hint="eastAsia"/>
        </w:rPr>
        <w:t>装订线：</w:t>
      </w:r>
      <w:smartTag w:uri="urn:schemas-microsoft-com:office:smarttags" w:element="chmetcnv">
        <w:smartTagPr>
          <w:attr w:name="TCSC" w:val="0"/>
          <w:attr w:name="NumberType" w:val="1"/>
          <w:attr w:name="Negative" w:val="False"/>
          <w:attr w:name="HasSpace" w:val="False"/>
          <w:attr w:name="SourceValue" w:val=".5"/>
          <w:attr w:name="UnitName" w:val="厘米"/>
        </w:smartTagPr>
        <w:r>
          <w:rPr>
            <w:rFonts w:hint="eastAsia"/>
          </w:rPr>
          <w:t>0.5</w:t>
        </w:r>
        <w:r>
          <w:rPr>
            <w:rFonts w:hint="eastAsia"/>
          </w:rPr>
          <w:t>厘米</w:t>
        </w:r>
      </w:smartTag>
      <w:r>
        <w:rPr>
          <w:rFonts w:hint="eastAsia"/>
        </w:rPr>
        <w:t>，装订位置：左。</w:t>
      </w:r>
    </w:p>
    <w:p w14:paraId="32A8BAFC" w14:textId="77777777" w:rsidR="005568E3" w:rsidRDefault="005568E3" w:rsidP="005568E3">
      <w:pPr>
        <w:numPr>
          <w:ilvl w:val="0"/>
          <w:numId w:val="3"/>
        </w:numPr>
      </w:pPr>
      <w:r>
        <w:rPr>
          <w:rFonts w:hint="eastAsia"/>
        </w:rPr>
        <w:t>行数：页面默认行数。</w:t>
      </w:r>
    </w:p>
    <w:p w14:paraId="0E1A2280" w14:textId="77777777" w:rsidR="005568E3" w:rsidRDefault="005568E3" w:rsidP="005568E3">
      <w:pPr>
        <w:numPr>
          <w:ilvl w:val="0"/>
          <w:numId w:val="3"/>
        </w:numPr>
      </w:pPr>
      <w:r>
        <w:rPr>
          <w:rFonts w:hint="eastAsia"/>
        </w:rPr>
        <w:t>页眉页脚：页眉</w:t>
      </w:r>
      <w:smartTag w:uri="urn:schemas-microsoft-com:office:smarttags" w:element="chmetcnv">
        <w:smartTagPr>
          <w:attr w:name="TCSC" w:val="0"/>
          <w:attr w:name="NumberType" w:val="1"/>
          <w:attr w:name="Negative" w:val="False"/>
          <w:attr w:name="HasSpace" w:val="False"/>
          <w:attr w:name="SourceValue" w:val="1.5"/>
          <w:attr w:name="UnitName" w:val="厘米"/>
        </w:smartTagPr>
        <w:r>
          <w:rPr>
            <w:rFonts w:hint="eastAsia"/>
          </w:rPr>
          <w:t>1.5</w:t>
        </w:r>
        <w:r>
          <w:rPr>
            <w:rFonts w:hint="eastAsia"/>
          </w:rPr>
          <w:t>厘米</w:t>
        </w:r>
      </w:smartTag>
      <w:r>
        <w:rPr>
          <w:rFonts w:hint="eastAsia"/>
        </w:rPr>
        <w:t>，页脚</w:t>
      </w:r>
      <w:smartTag w:uri="urn:schemas-microsoft-com:office:smarttags" w:element="chmetcnv">
        <w:smartTagPr>
          <w:attr w:name="TCSC" w:val="0"/>
          <w:attr w:name="NumberType" w:val="1"/>
          <w:attr w:name="Negative" w:val="False"/>
          <w:attr w:name="HasSpace" w:val="False"/>
          <w:attr w:name="SourceValue" w:val="1.75"/>
          <w:attr w:name="UnitName" w:val="厘米"/>
        </w:smartTagPr>
        <w:r>
          <w:rPr>
            <w:rFonts w:hint="eastAsia"/>
          </w:rPr>
          <w:t>1.75</w:t>
        </w:r>
        <w:r>
          <w:rPr>
            <w:rFonts w:hint="eastAsia"/>
          </w:rPr>
          <w:t>厘米</w:t>
        </w:r>
      </w:smartTag>
      <w:r>
        <w:rPr>
          <w:rFonts w:hint="eastAsia"/>
        </w:rPr>
        <w:t>。</w:t>
      </w:r>
    </w:p>
    <w:p w14:paraId="1BAA50E2" w14:textId="77777777" w:rsidR="005568E3" w:rsidRDefault="005568E3" w:rsidP="005568E3">
      <w:pPr>
        <w:numPr>
          <w:ilvl w:val="0"/>
          <w:numId w:val="3"/>
        </w:numPr>
      </w:pPr>
      <w:r>
        <w:rPr>
          <w:rFonts w:hint="eastAsia"/>
        </w:rPr>
        <w:t>行距：</w:t>
      </w:r>
      <w:r>
        <w:rPr>
          <w:rFonts w:hint="eastAsia"/>
        </w:rPr>
        <w:t>1.5</w:t>
      </w:r>
      <w:r>
        <w:rPr>
          <w:rFonts w:hint="eastAsia"/>
        </w:rPr>
        <w:t>倍行距。</w:t>
      </w:r>
    </w:p>
    <w:p w14:paraId="6FEDB368" w14:textId="77777777" w:rsidR="005568E3" w:rsidRDefault="005568E3" w:rsidP="005568E3">
      <w:pPr>
        <w:numPr>
          <w:ilvl w:val="0"/>
          <w:numId w:val="3"/>
        </w:numPr>
        <w:tabs>
          <w:tab w:val="clear" w:pos="795"/>
        </w:tabs>
      </w:pPr>
      <w:r>
        <w:rPr>
          <w:rFonts w:hint="eastAsia"/>
        </w:rPr>
        <w:t>对齐方式：正文采用“两端对齐”，标题及副标题采用“居中”。</w:t>
      </w:r>
    </w:p>
    <w:p w14:paraId="0D089DA9" w14:textId="77777777" w:rsidR="005568E3" w:rsidRDefault="005568E3" w:rsidP="005568E3">
      <w:r w:rsidRPr="002B5DFC">
        <w:rPr>
          <w:rFonts w:hint="eastAsia"/>
          <w:b/>
        </w:rPr>
        <w:t>第九条</w:t>
      </w:r>
      <w:r>
        <w:rPr>
          <w:rFonts w:hint="eastAsia"/>
        </w:rPr>
        <w:t xml:space="preserve"> </w:t>
      </w:r>
      <w:r>
        <w:rPr>
          <w:rFonts w:hint="eastAsia"/>
        </w:rPr>
        <w:t>翻译报告各组成部分及页码编排。</w:t>
      </w:r>
    </w:p>
    <w:p w14:paraId="1E95200F" w14:textId="77777777" w:rsidR="0053762B" w:rsidRPr="0053762B" w:rsidRDefault="0053762B" w:rsidP="0053762B">
      <w:pPr>
        <w:rPr>
          <w:color w:val="FF0000"/>
        </w:rPr>
      </w:pPr>
      <w:r w:rsidRPr="0053762B">
        <w:rPr>
          <w:rFonts w:hint="eastAsia"/>
          <w:color w:val="FF0000"/>
        </w:rPr>
        <w:t>第一部分：中文封面；</w:t>
      </w:r>
    </w:p>
    <w:p w14:paraId="59FB93BF" w14:textId="77777777" w:rsidR="0053762B" w:rsidRPr="0053762B" w:rsidRDefault="0053762B" w:rsidP="0053762B">
      <w:pPr>
        <w:rPr>
          <w:color w:val="FF0000"/>
        </w:rPr>
      </w:pPr>
      <w:r w:rsidRPr="0053762B">
        <w:rPr>
          <w:rFonts w:hint="eastAsia"/>
          <w:color w:val="FF0000"/>
        </w:rPr>
        <w:t>第二部分：</w:t>
      </w:r>
      <w:r w:rsidR="00056D63">
        <w:rPr>
          <w:rFonts w:hint="eastAsia"/>
          <w:color w:val="FF0000"/>
        </w:rPr>
        <w:t>独创声明</w:t>
      </w:r>
      <w:r w:rsidRPr="0053762B">
        <w:rPr>
          <w:rFonts w:hint="eastAsia"/>
          <w:color w:val="FF0000"/>
        </w:rPr>
        <w:t>；</w:t>
      </w:r>
      <w:r w:rsidRPr="0053762B">
        <w:rPr>
          <w:color w:val="FF0000"/>
        </w:rPr>
        <w:t xml:space="preserve"> </w:t>
      </w:r>
    </w:p>
    <w:p w14:paraId="235FFE59" w14:textId="77777777" w:rsidR="0053762B" w:rsidRPr="0053762B" w:rsidRDefault="0053762B" w:rsidP="0053762B">
      <w:pPr>
        <w:rPr>
          <w:color w:val="FF0000"/>
        </w:rPr>
      </w:pPr>
      <w:r w:rsidRPr="0053762B">
        <w:rPr>
          <w:rFonts w:hint="eastAsia"/>
          <w:color w:val="FF0000"/>
        </w:rPr>
        <w:t>第三部分：</w:t>
      </w:r>
      <w:r w:rsidR="00056D63" w:rsidRPr="0053762B">
        <w:rPr>
          <w:rFonts w:hint="eastAsia"/>
          <w:color w:val="FF0000"/>
        </w:rPr>
        <w:t>致谢</w:t>
      </w:r>
    </w:p>
    <w:p w14:paraId="34AD6EC1" w14:textId="2263E121" w:rsidR="0053762B" w:rsidRPr="0053762B" w:rsidRDefault="0053762B" w:rsidP="0053762B">
      <w:pPr>
        <w:rPr>
          <w:color w:val="FF0000"/>
        </w:rPr>
      </w:pPr>
      <w:r w:rsidRPr="0053762B">
        <w:rPr>
          <w:rFonts w:hint="eastAsia"/>
          <w:color w:val="FF0000"/>
        </w:rPr>
        <w:t>第四部分：</w:t>
      </w:r>
      <w:r w:rsidR="002B6CEE">
        <w:rPr>
          <w:rFonts w:hint="eastAsia"/>
          <w:color w:val="FF0000"/>
        </w:rPr>
        <w:t>中文摘要</w:t>
      </w:r>
      <w:r w:rsidR="002B6CEE">
        <w:rPr>
          <w:rFonts w:hint="eastAsia"/>
          <w:color w:val="FF0000"/>
        </w:rPr>
        <w:t>；</w:t>
      </w:r>
      <w:r w:rsidR="002B6CEE" w:rsidRPr="002B6CEE">
        <w:rPr>
          <w:rFonts w:hint="eastAsia"/>
          <w:color w:val="FF0000"/>
        </w:rPr>
        <w:t>页码：</w:t>
      </w:r>
      <w:proofErr w:type="spellStart"/>
      <w:r w:rsidR="002B6CEE" w:rsidRPr="002B6CEE">
        <w:rPr>
          <w:rFonts w:hint="eastAsia"/>
          <w:color w:val="FF0000"/>
        </w:rPr>
        <w:t>i</w:t>
      </w:r>
      <w:proofErr w:type="spellEnd"/>
      <w:r w:rsidR="002B6CEE" w:rsidRPr="002B6CEE">
        <w:rPr>
          <w:rFonts w:hint="eastAsia"/>
          <w:color w:val="FF0000"/>
        </w:rPr>
        <w:t>；</w:t>
      </w:r>
    </w:p>
    <w:p w14:paraId="264B506A" w14:textId="5209A383" w:rsidR="00E46966" w:rsidRDefault="0053762B" w:rsidP="0053762B">
      <w:pPr>
        <w:rPr>
          <w:color w:val="FF0000"/>
        </w:rPr>
      </w:pPr>
      <w:r w:rsidRPr="0053762B">
        <w:rPr>
          <w:rFonts w:hint="eastAsia"/>
          <w:color w:val="FF0000"/>
        </w:rPr>
        <w:t>第五部分：</w:t>
      </w:r>
      <w:r w:rsidR="002B6CEE">
        <w:rPr>
          <w:color w:val="FF0000"/>
        </w:rPr>
        <w:t xml:space="preserve"> </w:t>
      </w:r>
      <w:r w:rsidR="002B6CEE" w:rsidRPr="0053762B">
        <w:rPr>
          <w:rFonts w:hint="eastAsia"/>
          <w:color w:val="FF0000"/>
        </w:rPr>
        <w:t>目录；页码</w:t>
      </w:r>
      <w:r w:rsidR="002D4A37">
        <w:rPr>
          <w:rFonts w:hint="eastAsia"/>
          <w:color w:val="FF0000"/>
        </w:rPr>
        <w:t>接摘要</w:t>
      </w:r>
      <w:r w:rsidR="002B6CEE" w:rsidRPr="0053762B">
        <w:rPr>
          <w:rFonts w:hint="eastAsia"/>
          <w:color w:val="FF0000"/>
        </w:rPr>
        <w:t>：</w:t>
      </w:r>
      <w:proofErr w:type="spellStart"/>
      <w:r w:rsidR="002B6CEE" w:rsidRPr="0053762B">
        <w:rPr>
          <w:rFonts w:hint="eastAsia"/>
          <w:color w:val="FF0000"/>
        </w:rPr>
        <w:t>i</w:t>
      </w:r>
      <w:proofErr w:type="spellEnd"/>
      <w:r w:rsidR="002B6CEE" w:rsidRPr="0053762B">
        <w:rPr>
          <w:rFonts w:hint="eastAsia"/>
          <w:color w:val="FF0000"/>
        </w:rPr>
        <w:t>；</w:t>
      </w:r>
    </w:p>
    <w:p w14:paraId="0A2B386A" w14:textId="1BB746C2" w:rsidR="00E46966" w:rsidRDefault="00E46966" w:rsidP="0053762B">
      <w:pPr>
        <w:rPr>
          <w:color w:val="FF0000"/>
        </w:rPr>
      </w:pPr>
      <w:r>
        <w:rPr>
          <w:rFonts w:hint="eastAsia"/>
          <w:color w:val="FF0000"/>
        </w:rPr>
        <w:t>第六部分：</w:t>
      </w:r>
      <w:r w:rsidR="007C0414" w:rsidRPr="0053762B">
        <w:rPr>
          <w:rFonts w:hint="eastAsia"/>
          <w:color w:val="FF0000"/>
        </w:rPr>
        <w:t>报告正文及参考文献；页码：</w:t>
      </w:r>
      <w:r w:rsidR="007C0414" w:rsidRPr="0053762B">
        <w:rPr>
          <w:rFonts w:hint="eastAsia"/>
          <w:color w:val="FF0000"/>
        </w:rPr>
        <w:t>1-100</w:t>
      </w:r>
    </w:p>
    <w:p w14:paraId="23DDDE3F" w14:textId="12FD33C4" w:rsidR="0053762B" w:rsidRPr="0053762B" w:rsidRDefault="00E46966" w:rsidP="0053762B">
      <w:pPr>
        <w:rPr>
          <w:color w:val="FF0000"/>
        </w:rPr>
      </w:pPr>
      <w:r>
        <w:rPr>
          <w:rFonts w:hint="eastAsia"/>
          <w:color w:val="FF0000"/>
        </w:rPr>
        <w:t>第七部分：</w:t>
      </w:r>
      <w:r w:rsidR="007C0414" w:rsidRPr="0053762B">
        <w:rPr>
          <w:rFonts w:hint="eastAsia"/>
          <w:color w:val="FF0000"/>
        </w:rPr>
        <w:t>附录（原文和译文）；页码接正文</w:t>
      </w:r>
      <w:r w:rsidR="007C0414" w:rsidRPr="0053762B">
        <w:rPr>
          <w:color w:val="FF0000"/>
        </w:rPr>
        <w:t xml:space="preserve"> </w:t>
      </w:r>
    </w:p>
    <w:p w14:paraId="11A3E68A" w14:textId="77777777" w:rsidR="005568E3" w:rsidRPr="0053762B" w:rsidRDefault="005568E3" w:rsidP="005568E3"/>
    <w:p w14:paraId="57CFF2D4" w14:textId="77777777" w:rsidR="005568E3" w:rsidRDefault="005568E3" w:rsidP="005568E3">
      <w:r w:rsidRPr="002B5DFC">
        <w:rPr>
          <w:rFonts w:hint="eastAsia"/>
          <w:b/>
        </w:rPr>
        <w:t>第十条</w:t>
      </w:r>
      <w:r w:rsidRPr="002B5DFC">
        <w:rPr>
          <w:rFonts w:hint="eastAsia"/>
          <w:b/>
        </w:rPr>
        <w:t xml:space="preserve"> </w:t>
      </w:r>
      <w:r>
        <w:rPr>
          <w:rFonts w:hint="eastAsia"/>
        </w:rPr>
        <w:t>装订</w:t>
      </w:r>
    </w:p>
    <w:p w14:paraId="5FA39FC8" w14:textId="2838E210" w:rsidR="005568E3" w:rsidRPr="00E14549" w:rsidRDefault="005568E3" w:rsidP="005568E3">
      <w:pPr>
        <w:numPr>
          <w:ilvl w:val="0"/>
          <w:numId w:val="4"/>
        </w:numPr>
        <w:rPr>
          <w:color w:val="FF0000"/>
        </w:rPr>
      </w:pPr>
      <w:r w:rsidRPr="00E14549">
        <w:rPr>
          <w:rFonts w:hint="eastAsia"/>
          <w:color w:val="FF0000"/>
        </w:rPr>
        <w:t>翻译报告的装订顺序为：中文封面、</w:t>
      </w:r>
      <w:r w:rsidR="00056D63">
        <w:rPr>
          <w:rFonts w:hint="eastAsia"/>
          <w:color w:val="FF0000"/>
        </w:rPr>
        <w:t>独创声明，</w:t>
      </w:r>
      <w:r w:rsidRPr="00E14549">
        <w:rPr>
          <w:rFonts w:hint="eastAsia"/>
          <w:color w:val="FF0000"/>
        </w:rPr>
        <w:t>致谢</w:t>
      </w:r>
      <w:r>
        <w:rPr>
          <w:rFonts w:hint="eastAsia"/>
          <w:color w:val="FF0000"/>
        </w:rPr>
        <w:t>、</w:t>
      </w:r>
      <w:r w:rsidR="002B6CEE">
        <w:rPr>
          <w:rFonts w:hint="eastAsia"/>
          <w:color w:val="FF0000"/>
        </w:rPr>
        <w:t>中文摘要、</w:t>
      </w:r>
      <w:r w:rsidRPr="00E14549">
        <w:rPr>
          <w:rFonts w:hint="eastAsia"/>
          <w:color w:val="FF0000"/>
        </w:rPr>
        <w:t>目录、报告正文及参考文献、附录</w:t>
      </w:r>
      <w:r w:rsidRPr="00E14549">
        <w:rPr>
          <w:rFonts w:hint="eastAsia"/>
          <w:color w:val="FF0000"/>
        </w:rPr>
        <w:t>1</w:t>
      </w:r>
      <w:r w:rsidRPr="00E14549">
        <w:rPr>
          <w:rFonts w:hint="eastAsia"/>
          <w:color w:val="FF0000"/>
        </w:rPr>
        <w:t>、附录</w:t>
      </w:r>
      <w:r w:rsidRPr="00E14549">
        <w:rPr>
          <w:rFonts w:hint="eastAsia"/>
          <w:color w:val="FF0000"/>
        </w:rPr>
        <w:t>2</w:t>
      </w:r>
      <w:r w:rsidRPr="00E14549">
        <w:rPr>
          <w:rFonts w:hint="eastAsia"/>
          <w:color w:val="FF0000"/>
        </w:rPr>
        <w:t>。</w:t>
      </w:r>
    </w:p>
    <w:p w14:paraId="2335A3A9" w14:textId="77777777" w:rsidR="005568E3" w:rsidRDefault="005568E3" w:rsidP="005568E3">
      <w:pPr>
        <w:numPr>
          <w:ilvl w:val="0"/>
          <w:numId w:val="4"/>
        </w:numPr>
      </w:pPr>
      <w:r>
        <w:rPr>
          <w:rFonts w:hint="eastAsia"/>
        </w:rPr>
        <w:t>装订份数总计</w:t>
      </w:r>
      <w:r>
        <w:rPr>
          <w:rFonts w:hint="eastAsia"/>
        </w:rPr>
        <w:t>3</w:t>
      </w:r>
      <w:r>
        <w:rPr>
          <w:rFonts w:hint="eastAsia"/>
        </w:rPr>
        <w:t>份。</w:t>
      </w:r>
      <w:r>
        <w:rPr>
          <w:rFonts w:hint="eastAsia"/>
        </w:rPr>
        <w:t>2</w:t>
      </w:r>
      <w:r>
        <w:rPr>
          <w:rFonts w:hint="eastAsia"/>
        </w:rPr>
        <w:t>份用于专家评阅，</w:t>
      </w:r>
      <w:r>
        <w:rPr>
          <w:rFonts w:hint="eastAsia"/>
        </w:rPr>
        <w:t>1</w:t>
      </w:r>
      <w:r>
        <w:rPr>
          <w:rFonts w:hint="eastAsia"/>
        </w:rPr>
        <w:t>份存档。</w:t>
      </w:r>
    </w:p>
    <w:p w14:paraId="5BD4425D" w14:textId="77777777" w:rsidR="005568E3" w:rsidRDefault="005568E3" w:rsidP="005568E3"/>
    <w:p w14:paraId="7902DDEC"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翻译报告各组成部分的写作规范</w:t>
      </w:r>
    </w:p>
    <w:p w14:paraId="7E089566" w14:textId="77777777" w:rsidR="005568E3" w:rsidRDefault="005568E3" w:rsidP="005568E3">
      <w:r w:rsidRPr="002B5DFC">
        <w:rPr>
          <w:rFonts w:hint="eastAsia"/>
          <w:b/>
        </w:rPr>
        <w:t>第十一条</w:t>
      </w:r>
      <w:r>
        <w:rPr>
          <w:rFonts w:hint="eastAsia"/>
        </w:rPr>
        <w:t xml:space="preserve"> </w:t>
      </w:r>
      <w:r>
        <w:rPr>
          <w:rFonts w:hint="eastAsia"/>
        </w:rPr>
        <w:t>中文封面（见附件</w:t>
      </w:r>
      <w:r>
        <w:rPr>
          <w:rFonts w:hint="eastAsia"/>
        </w:rPr>
        <w:t>1</w:t>
      </w:r>
      <w:r>
        <w:rPr>
          <w:rFonts w:hint="eastAsia"/>
        </w:rPr>
        <w:t>）</w:t>
      </w:r>
    </w:p>
    <w:p w14:paraId="2A587533" w14:textId="77777777" w:rsidR="005568E3" w:rsidRPr="00F03E7B" w:rsidRDefault="005568E3" w:rsidP="005568E3">
      <w:pPr>
        <w:rPr>
          <w:color w:val="FF0000"/>
        </w:rPr>
      </w:pPr>
      <w:r w:rsidRPr="002B5DFC">
        <w:rPr>
          <w:rFonts w:hint="eastAsia"/>
          <w:b/>
        </w:rPr>
        <w:t>第十二条</w:t>
      </w:r>
      <w:r>
        <w:rPr>
          <w:rFonts w:hint="eastAsia"/>
          <w:b/>
        </w:rPr>
        <w:t xml:space="preserve"> </w:t>
      </w:r>
      <w:r w:rsidRPr="00F03E7B">
        <w:rPr>
          <w:rFonts w:hint="eastAsia"/>
          <w:color w:val="FF0000"/>
        </w:rPr>
        <w:t>致谢</w:t>
      </w:r>
    </w:p>
    <w:p w14:paraId="1E94E4D8" w14:textId="0354C3DB" w:rsidR="005568E3" w:rsidRPr="00F03E7B" w:rsidRDefault="005568E3" w:rsidP="005568E3">
      <w:pPr>
        <w:rPr>
          <w:color w:val="FF0000"/>
        </w:rPr>
      </w:pPr>
      <w:r w:rsidRPr="00F03E7B">
        <w:rPr>
          <w:rFonts w:hint="eastAsia"/>
          <w:color w:val="FF0000"/>
        </w:rPr>
        <w:t xml:space="preserve">    </w:t>
      </w:r>
      <w:r w:rsidRPr="00F03E7B">
        <w:rPr>
          <w:rFonts w:hint="eastAsia"/>
          <w:color w:val="FF0000"/>
        </w:rPr>
        <w:t>致谢页包括中文“致谢”二字及致谢正文（</w:t>
      </w:r>
      <w:r w:rsidRPr="00F03E7B">
        <w:rPr>
          <w:rFonts w:hint="eastAsia"/>
          <w:color w:val="FF0000"/>
        </w:rPr>
        <w:t>150-200</w:t>
      </w:r>
      <w:r w:rsidRPr="00F03E7B">
        <w:rPr>
          <w:rFonts w:hint="eastAsia"/>
          <w:color w:val="FF0000"/>
        </w:rPr>
        <w:t>字）。中文“致谢”用</w:t>
      </w:r>
      <w:r w:rsidR="002D4A37">
        <w:rPr>
          <w:rFonts w:hint="eastAsia"/>
          <w:color w:val="FF0000"/>
        </w:rPr>
        <w:t>宋体</w:t>
      </w:r>
      <w:r w:rsidR="00C125A3">
        <w:rPr>
          <w:rFonts w:hint="eastAsia"/>
          <w:color w:val="FF0000"/>
        </w:rPr>
        <w:t>小三号加粗</w:t>
      </w:r>
      <w:r w:rsidRPr="00F03E7B">
        <w:rPr>
          <w:rFonts w:hint="eastAsia"/>
          <w:color w:val="FF0000"/>
        </w:rPr>
        <w:t>居中排列，与正文之间空一行，正文内容</w:t>
      </w:r>
      <w:proofErr w:type="gramStart"/>
      <w:r w:rsidRPr="00F03E7B">
        <w:rPr>
          <w:rFonts w:hint="eastAsia"/>
          <w:color w:val="FF0000"/>
        </w:rPr>
        <w:t>各自然</w:t>
      </w:r>
      <w:proofErr w:type="gramEnd"/>
      <w:r w:rsidRPr="00F03E7B">
        <w:rPr>
          <w:rFonts w:hint="eastAsia"/>
          <w:color w:val="FF0000"/>
        </w:rPr>
        <w:t>段首缩进</w:t>
      </w:r>
      <w:r w:rsidRPr="00F03E7B">
        <w:rPr>
          <w:rFonts w:hint="eastAsia"/>
          <w:color w:val="FF0000"/>
        </w:rPr>
        <w:t>2</w:t>
      </w:r>
      <w:r w:rsidRPr="00F03E7B">
        <w:rPr>
          <w:rFonts w:hint="eastAsia"/>
          <w:color w:val="FF0000"/>
        </w:rPr>
        <w:t>个中文字</w:t>
      </w:r>
      <w:r w:rsidR="00293D3C">
        <w:rPr>
          <w:rFonts w:hint="eastAsia"/>
          <w:color w:val="FF0000"/>
        </w:rPr>
        <w:t>符</w:t>
      </w:r>
      <w:r w:rsidRPr="00F03E7B">
        <w:rPr>
          <w:rFonts w:hint="eastAsia"/>
          <w:color w:val="FF0000"/>
        </w:rPr>
        <w:t>。</w:t>
      </w:r>
    </w:p>
    <w:p w14:paraId="511BF89A" w14:textId="042E7FA6" w:rsidR="005568E3" w:rsidRPr="00D15B45" w:rsidRDefault="005568E3" w:rsidP="005568E3">
      <w:pPr>
        <w:rPr>
          <w:color w:val="FF0000"/>
        </w:rPr>
      </w:pPr>
      <w:r w:rsidRPr="00D15B45">
        <w:rPr>
          <w:rFonts w:hint="eastAsia"/>
          <w:b/>
          <w:color w:val="FF0000"/>
        </w:rPr>
        <w:t>第十三条</w:t>
      </w:r>
      <w:r w:rsidRPr="00D15B45">
        <w:rPr>
          <w:rFonts w:hint="eastAsia"/>
          <w:b/>
          <w:color w:val="FF0000"/>
        </w:rPr>
        <w:t xml:space="preserve"> </w:t>
      </w:r>
      <w:r w:rsidR="002B6CEE" w:rsidRPr="00D15B45">
        <w:rPr>
          <w:rFonts w:hint="eastAsia"/>
          <w:bCs/>
          <w:color w:val="FF0000"/>
        </w:rPr>
        <w:t>中文摘要和关键词（见附件</w:t>
      </w:r>
      <w:r w:rsidR="002B6CEE">
        <w:rPr>
          <w:bCs/>
          <w:color w:val="FF0000"/>
        </w:rPr>
        <w:t>2</w:t>
      </w:r>
      <w:r w:rsidR="002B6CEE" w:rsidRPr="00D15B45">
        <w:rPr>
          <w:rFonts w:hint="eastAsia"/>
          <w:bCs/>
          <w:color w:val="FF0000"/>
        </w:rPr>
        <w:t>）</w:t>
      </w:r>
    </w:p>
    <w:p w14:paraId="7EA089BD" w14:textId="68EDA811" w:rsidR="00E46966" w:rsidRPr="00D15B45" w:rsidRDefault="005568E3" w:rsidP="005568E3">
      <w:pPr>
        <w:rPr>
          <w:bCs/>
          <w:color w:val="FF0000"/>
        </w:rPr>
      </w:pPr>
      <w:r w:rsidRPr="00D15B45">
        <w:rPr>
          <w:rFonts w:hint="eastAsia"/>
          <w:b/>
          <w:color w:val="FF0000"/>
        </w:rPr>
        <w:t>第十四条</w:t>
      </w:r>
      <w:r w:rsidRPr="00D15B45">
        <w:rPr>
          <w:rFonts w:hint="eastAsia"/>
          <w:b/>
          <w:color w:val="FF0000"/>
        </w:rPr>
        <w:t xml:space="preserve"> </w:t>
      </w:r>
      <w:r w:rsidR="002B6CEE" w:rsidRPr="00D15B45">
        <w:rPr>
          <w:rFonts w:hint="eastAsia"/>
          <w:color w:val="FF0000"/>
        </w:rPr>
        <w:t>目录（见附件</w:t>
      </w:r>
      <w:r w:rsidR="002B6CEE">
        <w:rPr>
          <w:color w:val="FF0000"/>
        </w:rPr>
        <w:t>3</w:t>
      </w:r>
      <w:r w:rsidR="002B6CEE" w:rsidRPr="00D15B45">
        <w:rPr>
          <w:rFonts w:hint="eastAsia"/>
          <w:color w:val="FF0000"/>
        </w:rPr>
        <w:t>）</w:t>
      </w:r>
    </w:p>
    <w:p w14:paraId="391D0662" w14:textId="00853A13" w:rsidR="005568E3" w:rsidRDefault="00D15B45" w:rsidP="005568E3">
      <w:r w:rsidRPr="00D15B45">
        <w:rPr>
          <w:rFonts w:hint="eastAsia"/>
          <w:b/>
          <w:bCs/>
        </w:rPr>
        <w:t>第十</w:t>
      </w:r>
      <w:r w:rsidR="007C0414">
        <w:rPr>
          <w:rFonts w:hint="eastAsia"/>
          <w:b/>
          <w:bCs/>
        </w:rPr>
        <w:t>五</w:t>
      </w:r>
      <w:r w:rsidRPr="00D15B45">
        <w:rPr>
          <w:rFonts w:hint="eastAsia"/>
          <w:b/>
          <w:bCs/>
        </w:rPr>
        <w:t>条</w:t>
      </w:r>
      <w:r>
        <w:rPr>
          <w:rFonts w:hint="eastAsia"/>
        </w:rPr>
        <w:t xml:space="preserve"> </w:t>
      </w:r>
      <w:r w:rsidR="005568E3">
        <w:rPr>
          <w:rFonts w:hint="eastAsia"/>
        </w:rPr>
        <w:t>正文</w:t>
      </w:r>
    </w:p>
    <w:p w14:paraId="298AC0A9" w14:textId="77777777" w:rsidR="005568E3" w:rsidRDefault="005568E3" w:rsidP="005568E3">
      <w:pPr>
        <w:numPr>
          <w:ilvl w:val="0"/>
          <w:numId w:val="5"/>
        </w:numPr>
      </w:pPr>
      <w:r>
        <w:rPr>
          <w:rFonts w:hint="eastAsia"/>
        </w:rPr>
        <w:t>翻译报告正文中的的标题分为三级，按照阿拉伯数字分级系列编码法依次排列，从</w:t>
      </w:r>
      <w:r>
        <w:rPr>
          <w:rFonts w:hint="eastAsia"/>
        </w:rPr>
        <w:t>1</w:t>
      </w:r>
      <w:r>
        <w:rPr>
          <w:rFonts w:hint="eastAsia"/>
        </w:rPr>
        <w:t>开始，连续编号，中间用“</w:t>
      </w:r>
      <w:r>
        <w:rPr>
          <w:rFonts w:hint="eastAsia"/>
        </w:rPr>
        <w:t>.</w:t>
      </w:r>
      <w:r>
        <w:rPr>
          <w:rFonts w:hint="eastAsia"/>
        </w:rPr>
        <w:t>”相隔，最末级编号之后不加点。示例如下：</w:t>
      </w:r>
    </w:p>
    <w:p w14:paraId="4B0DCBD1" w14:textId="77777777" w:rsidR="005568E3" w:rsidRPr="008C5630" w:rsidRDefault="005568E3" w:rsidP="005568E3">
      <w:pPr>
        <w:ind w:left="435"/>
        <w:rPr>
          <w:rFonts w:ascii="宋体" w:hAnsi="宋体"/>
        </w:rPr>
      </w:pPr>
      <w:r w:rsidRPr="008C5630">
        <w:rPr>
          <w:rFonts w:ascii="宋体" w:hAnsi="宋体" w:hint="eastAsia"/>
        </w:rPr>
        <w:t>1 一级标题</w:t>
      </w:r>
    </w:p>
    <w:p w14:paraId="6B50E225" w14:textId="77777777" w:rsidR="005568E3" w:rsidRPr="008C5630" w:rsidRDefault="005568E3" w:rsidP="005568E3">
      <w:pPr>
        <w:ind w:left="435"/>
        <w:rPr>
          <w:rFonts w:ascii="宋体" w:hAnsi="宋体"/>
        </w:rPr>
      </w:pPr>
      <w:r w:rsidRPr="008C5630">
        <w:rPr>
          <w:rFonts w:ascii="宋体" w:hAnsi="宋体" w:hint="eastAsia"/>
        </w:rPr>
        <w:t>2一级标题</w:t>
      </w:r>
    </w:p>
    <w:p w14:paraId="1900A1C0" w14:textId="77777777" w:rsidR="005568E3" w:rsidRDefault="005568E3" w:rsidP="005568E3">
      <w:pPr>
        <w:ind w:left="435"/>
      </w:pPr>
      <w:r>
        <w:rPr>
          <w:rFonts w:hint="eastAsia"/>
        </w:rPr>
        <w:t xml:space="preserve">2.1 </w:t>
      </w:r>
      <w:r>
        <w:rPr>
          <w:rFonts w:hint="eastAsia"/>
        </w:rPr>
        <w:t>二级标题</w:t>
      </w:r>
    </w:p>
    <w:p w14:paraId="484A036A" w14:textId="77777777" w:rsidR="005568E3" w:rsidRDefault="005568E3" w:rsidP="005568E3">
      <w:pPr>
        <w:ind w:left="435"/>
      </w:pPr>
      <w:r>
        <w:rPr>
          <w:rFonts w:hint="eastAsia"/>
        </w:rPr>
        <w:t>2.2</w:t>
      </w:r>
      <w:r>
        <w:rPr>
          <w:rFonts w:hint="eastAsia"/>
        </w:rPr>
        <w:t>二级标题</w:t>
      </w:r>
    </w:p>
    <w:p w14:paraId="5A71C9FB" w14:textId="77777777" w:rsidR="005568E3" w:rsidRDefault="005568E3" w:rsidP="005568E3">
      <w:pPr>
        <w:ind w:left="435"/>
      </w:pPr>
      <w:r>
        <w:rPr>
          <w:rFonts w:hint="eastAsia"/>
        </w:rPr>
        <w:lastRenderedPageBreak/>
        <w:t xml:space="preserve">2.2.1 </w:t>
      </w:r>
      <w:r>
        <w:rPr>
          <w:rFonts w:hint="eastAsia"/>
        </w:rPr>
        <w:t>三级标题</w:t>
      </w:r>
    </w:p>
    <w:p w14:paraId="5A5E7F2B" w14:textId="77777777" w:rsidR="005568E3" w:rsidRDefault="005568E3" w:rsidP="005568E3">
      <w:pPr>
        <w:numPr>
          <w:ilvl w:val="0"/>
          <w:numId w:val="5"/>
        </w:numPr>
      </w:pPr>
      <w:r>
        <w:rPr>
          <w:rFonts w:hint="eastAsia"/>
        </w:rPr>
        <w:t>一级标题用四号加粗，居中对齐；二级及以下标题用小四号加粗，左对齐。</w:t>
      </w:r>
    </w:p>
    <w:p w14:paraId="76417E6B" w14:textId="77777777" w:rsidR="005568E3" w:rsidRDefault="005568E3" w:rsidP="005568E3">
      <w:pPr>
        <w:numPr>
          <w:ilvl w:val="0"/>
          <w:numId w:val="5"/>
        </w:numPr>
      </w:pPr>
      <w:r>
        <w:rPr>
          <w:rFonts w:hint="eastAsia"/>
        </w:rPr>
        <w:t>项目研究报告正文中各自然段首行空</w:t>
      </w:r>
      <w:r>
        <w:rPr>
          <w:rFonts w:hint="eastAsia"/>
        </w:rPr>
        <w:t>2</w:t>
      </w:r>
      <w:r>
        <w:rPr>
          <w:rFonts w:hint="eastAsia"/>
        </w:rPr>
        <w:t>个汉字符。</w:t>
      </w:r>
    </w:p>
    <w:p w14:paraId="499BBAFE" w14:textId="77777777" w:rsidR="005568E3" w:rsidRDefault="005568E3" w:rsidP="005568E3">
      <w:pPr>
        <w:numPr>
          <w:ilvl w:val="0"/>
          <w:numId w:val="5"/>
        </w:numPr>
      </w:pPr>
      <w:r>
        <w:rPr>
          <w:rFonts w:hint="eastAsia"/>
        </w:rPr>
        <w:t>正文字体、字号、行距：宋体、小四、</w:t>
      </w:r>
      <w:r>
        <w:rPr>
          <w:rFonts w:hint="eastAsia"/>
        </w:rPr>
        <w:t>1.5</w:t>
      </w:r>
      <w:r>
        <w:rPr>
          <w:rFonts w:hint="eastAsia"/>
        </w:rPr>
        <w:t>倍行距。</w:t>
      </w:r>
    </w:p>
    <w:p w14:paraId="7661804E" w14:textId="45D0E51F" w:rsidR="005568E3" w:rsidRDefault="005568E3" w:rsidP="005568E3">
      <w:pPr>
        <w:numPr>
          <w:ilvl w:val="0"/>
          <w:numId w:val="5"/>
        </w:numPr>
      </w:pPr>
      <w:r>
        <w:rPr>
          <w:rFonts w:hint="eastAsia"/>
        </w:rPr>
        <w:t>正文中直接引用的原文如果不超过</w:t>
      </w:r>
      <w:r>
        <w:rPr>
          <w:rFonts w:hint="eastAsia"/>
        </w:rPr>
        <w:t>4</w:t>
      </w:r>
      <w:r>
        <w:rPr>
          <w:rFonts w:hint="eastAsia"/>
        </w:rPr>
        <w:t>行，则直接将引文并入正文，并在引用部分的前后使用引号标注，同时采用脚注的形式注明引用原文的出处；如超过</w:t>
      </w:r>
      <w:r>
        <w:rPr>
          <w:rFonts w:hint="eastAsia"/>
        </w:rPr>
        <w:t>4</w:t>
      </w:r>
      <w:r>
        <w:rPr>
          <w:rFonts w:hint="eastAsia"/>
        </w:rPr>
        <w:t>行（或为从原文中选取的例句）时则应与正文分开单独列示，并用脚注标注。单独列示的引文字体用宋体或“</w:t>
      </w:r>
      <w:r>
        <w:rPr>
          <w:rFonts w:hint="eastAsia"/>
        </w:rPr>
        <w:t>Times New Roman</w:t>
      </w:r>
      <w:r>
        <w:rPr>
          <w:rFonts w:hint="eastAsia"/>
        </w:rPr>
        <w:t>”五号单倍行距。脚注的编排参照参考文献样式，但须标明文献页码，采用宋体或“</w:t>
      </w:r>
      <w:r>
        <w:rPr>
          <w:rFonts w:hint="eastAsia"/>
        </w:rPr>
        <w:t>Times New Roman</w:t>
      </w:r>
      <w:r>
        <w:rPr>
          <w:rFonts w:hint="eastAsia"/>
        </w:rPr>
        <w:t>”五号字体。格式详见附件</w:t>
      </w:r>
      <w:r w:rsidR="007C0414">
        <w:t>4</w:t>
      </w:r>
      <w:r>
        <w:rPr>
          <w:rFonts w:hint="eastAsia"/>
        </w:rPr>
        <w:t>.</w:t>
      </w:r>
    </w:p>
    <w:p w14:paraId="15842EF8" w14:textId="1074EF26" w:rsidR="005568E3" w:rsidRDefault="005568E3" w:rsidP="005568E3">
      <w:r w:rsidRPr="002B5DFC">
        <w:rPr>
          <w:rFonts w:hint="eastAsia"/>
          <w:b/>
        </w:rPr>
        <w:t>第十</w:t>
      </w:r>
      <w:r w:rsidR="007C0414">
        <w:rPr>
          <w:rFonts w:hint="eastAsia"/>
          <w:b/>
        </w:rPr>
        <w:t>六</w:t>
      </w:r>
      <w:r w:rsidRPr="002B5DFC">
        <w:rPr>
          <w:rFonts w:hint="eastAsia"/>
          <w:b/>
        </w:rPr>
        <w:t>条</w:t>
      </w:r>
      <w:r>
        <w:rPr>
          <w:rFonts w:hint="eastAsia"/>
          <w:b/>
        </w:rPr>
        <w:t xml:space="preserve"> </w:t>
      </w:r>
      <w:r>
        <w:rPr>
          <w:rFonts w:hint="eastAsia"/>
        </w:rPr>
        <w:t>参考文献，格式详见附件</w:t>
      </w:r>
      <w:r w:rsidR="007C0414">
        <w:t>4</w:t>
      </w:r>
      <w:r>
        <w:rPr>
          <w:rFonts w:hint="eastAsia"/>
        </w:rPr>
        <w:t>。</w:t>
      </w:r>
    </w:p>
    <w:p w14:paraId="0B0A92AD" w14:textId="4087CB7B" w:rsidR="005568E3" w:rsidRDefault="005568E3" w:rsidP="005568E3">
      <w:r w:rsidRPr="002B5DFC">
        <w:rPr>
          <w:rFonts w:hint="eastAsia"/>
          <w:b/>
        </w:rPr>
        <w:t>第十</w:t>
      </w:r>
      <w:r w:rsidR="007C0414">
        <w:rPr>
          <w:rFonts w:hint="eastAsia"/>
          <w:b/>
        </w:rPr>
        <w:t>七</w:t>
      </w:r>
      <w:r w:rsidRPr="002B5DFC">
        <w:rPr>
          <w:rFonts w:hint="eastAsia"/>
          <w:b/>
        </w:rPr>
        <w:t>条</w:t>
      </w:r>
      <w:r>
        <w:rPr>
          <w:rFonts w:hint="eastAsia"/>
        </w:rPr>
        <w:t xml:space="preserve"> </w:t>
      </w:r>
      <w:r>
        <w:rPr>
          <w:rFonts w:hint="eastAsia"/>
        </w:rPr>
        <w:t>附录</w:t>
      </w:r>
    </w:p>
    <w:p w14:paraId="2FA99B44" w14:textId="77777777" w:rsidR="005568E3" w:rsidRDefault="005568E3" w:rsidP="005568E3">
      <w:pPr>
        <w:ind w:firstLine="435"/>
      </w:pPr>
      <w:r>
        <w:rPr>
          <w:rFonts w:hint="eastAsia"/>
        </w:rPr>
        <w:t>附录包括俄语原文和汉语译文。“附录”及“原文（译文）”字样采用宋体四号黑体左顶格排列，原文（译文）中的标题采用宋体四号粗体排列，其余部分中文用宋体五号，首行缩进</w:t>
      </w:r>
      <w:r>
        <w:rPr>
          <w:rFonts w:hint="eastAsia"/>
        </w:rPr>
        <w:t>2</w:t>
      </w:r>
      <w:r>
        <w:rPr>
          <w:rFonts w:hint="eastAsia"/>
        </w:rPr>
        <w:t>个中文汉字排列，外文采用“</w:t>
      </w:r>
      <w:r>
        <w:rPr>
          <w:rFonts w:hint="eastAsia"/>
        </w:rPr>
        <w:t>Times New Roman</w:t>
      </w:r>
      <w:r>
        <w:rPr>
          <w:rFonts w:hint="eastAsia"/>
        </w:rPr>
        <w:t>”五号，首行缩进</w:t>
      </w:r>
      <w:r>
        <w:rPr>
          <w:rFonts w:hint="eastAsia"/>
        </w:rPr>
        <w:t>5</w:t>
      </w:r>
      <w:r>
        <w:rPr>
          <w:rFonts w:hint="eastAsia"/>
        </w:rPr>
        <w:t>个字符排列。</w:t>
      </w:r>
    </w:p>
    <w:p w14:paraId="18B63DD2" w14:textId="77777777" w:rsidR="005568E3" w:rsidRPr="005F3688" w:rsidRDefault="005568E3" w:rsidP="005568E3"/>
    <w:p w14:paraId="226E6B05" w14:textId="77777777" w:rsidR="005568E3" w:rsidRPr="002B5DFC" w:rsidRDefault="005568E3" w:rsidP="005568E3">
      <w:pPr>
        <w:numPr>
          <w:ilvl w:val="0"/>
          <w:numId w:val="1"/>
        </w:numPr>
        <w:jc w:val="center"/>
        <w:rPr>
          <w:rFonts w:ascii="黑体" w:eastAsia="黑体" w:hAnsi="黑体"/>
          <w:sz w:val="30"/>
          <w:szCs w:val="30"/>
        </w:rPr>
      </w:pPr>
      <w:r w:rsidRPr="002B5DFC">
        <w:rPr>
          <w:rFonts w:ascii="黑体" w:eastAsia="黑体" w:hAnsi="黑体" w:hint="eastAsia"/>
          <w:sz w:val="30"/>
          <w:szCs w:val="30"/>
        </w:rPr>
        <w:t>附则</w:t>
      </w:r>
    </w:p>
    <w:p w14:paraId="010C6E78" w14:textId="0FD32759" w:rsidR="005568E3" w:rsidRDefault="005568E3" w:rsidP="005568E3">
      <w:r w:rsidRPr="002B5DFC">
        <w:rPr>
          <w:rFonts w:hint="eastAsia"/>
          <w:b/>
        </w:rPr>
        <w:t>第十</w:t>
      </w:r>
      <w:r w:rsidR="007C0414">
        <w:rPr>
          <w:rFonts w:hint="eastAsia"/>
          <w:b/>
        </w:rPr>
        <w:t>八</w:t>
      </w:r>
      <w:r w:rsidRPr="002B5DFC">
        <w:rPr>
          <w:rFonts w:hint="eastAsia"/>
          <w:b/>
        </w:rPr>
        <w:t>条</w:t>
      </w:r>
      <w:r>
        <w:rPr>
          <w:rFonts w:hint="eastAsia"/>
        </w:rPr>
        <w:t xml:space="preserve"> </w:t>
      </w:r>
      <w:r>
        <w:rPr>
          <w:rFonts w:hint="eastAsia"/>
        </w:rPr>
        <w:t>本规范自发布之日起实施，适用于四川外国语大学俄语专业</w:t>
      </w:r>
      <w:r>
        <w:rPr>
          <w:rFonts w:hint="eastAsia"/>
        </w:rPr>
        <w:t>20</w:t>
      </w:r>
      <w:r w:rsidR="00293D3C">
        <w:t>19</w:t>
      </w:r>
      <w:r>
        <w:rPr>
          <w:rFonts w:hint="eastAsia"/>
        </w:rPr>
        <w:t>届本科生及以后各届本科生。</w:t>
      </w:r>
    </w:p>
    <w:p w14:paraId="54F6A84A" w14:textId="25BCB12D" w:rsidR="005568E3" w:rsidRDefault="005568E3" w:rsidP="005568E3">
      <w:r w:rsidRPr="00731DAA">
        <w:rPr>
          <w:rFonts w:hint="eastAsia"/>
          <w:b/>
        </w:rPr>
        <w:t>第</w:t>
      </w:r>
      <w:r w:rsidR="007C0414">
        <w:rPr>
          <w:rFonts w:hint="eastAsia"/>
          <w:b/>
        </w:rPr>
        <w:t>十九</w:t>
      </w:r>
      <w:r w:rsidRPr="00731DAA">
        <w:rPr>
          <w:rFonts w:hint="eastAsia"/>
          <w:b/>
        </w:rPr>
        <w:t>条</w:t>
      </w:r>
      <w:r>
        <w:rPr>
          <w:rFonts w:hint="eastAsia"/>
        </w:rPr>
        <w:t xml:space="preserve"> </w:t>
      </w:r>
      <w:r>
        <w:rPr>
          <w:rFonts w:hint="eastAsia"/>
        </w:rPr>
        <w:t>本规范由四川外国语大学俄语</w:t>
      </w:r>
      <w:r w:rsidR="00293D3C">
        <w:rPr>
          <w:rFonts w:hint="eastAsia"/>
        </w:rPr>
        <w:t>学院</w:t>
      </w:r>
      <w:r>
        <w:rPr>
          <w:rFonts w:hint="eastAsia"/>
        </w:rPr>
        <w:t>制定，在四川外国语大学教务处备案，由俄语</w:t>
      </w:r>
      <w:r w:rsidR="00293D3C">
        <w:rPr>
          <w:rFonts w:hint="eastAsia"/>
        </w:rPr>
        <w:t>学院</w:t>
      </w:r>
      <w:r>
        <w:rPr>
          <w:rFonts w:hint="eastAsia"/>
        </w:rPr>
        <w:t>负责实施，教务处监督实施。</w:t>
      </w:r>
    </w:p>
    <w:p w14:paraId="15A30FA7" w14:textId="5520DBF1" w:rsidR="005568E3" w:rsidRDefault="005568E3" w:rsidP="005568E3">
      <w:r w:rsidRPr="00731DAA">
        <w:rPr>
          <w:rFonts w:hint="eastAsia"/>
          <w:b/>
        </w:rPr>
        <w:t>第</w:t>
      </w:r>
      <w:r w:rsidR="00D15B45">
        <w:rPr>
          <w:rFonts w:hint="eastAsia"/>
          <w:b/>
        </w:rPr>
        <w:t>二十</w:t>
      </w:r>
      <w:r w:rsidRPr="00731DAA">
        <w:rPr>
          <w:rFonts w:hint="eastAsia"/>
          <w:b/>
        </w:rPr>
        <w:t>条</w:t>
      </w:r>
      <w:r>
        <w:rPr>
          <w:rFonts w:hint="eastAsia"/>
        </w:rPr>
        <w:t xml:space="preserve"> </w:t>
      </w:r>
      <w:r>
        <w:rPr>
          <w:rFonts w:hint="eastAsia"/>
        </w:rPr>
        <w:t>本规范由四川外国语大学俄语</w:t>
      </w:r>
      <w:r w:rsidR="00293D3C">
        <w:rPr>
          <w:rFonts w:hint="eastAsia"/>
        </w:rPr>
        <w:t>学院</w:t>
      </w:r>
      <w:r>
        <w:rPr>
          <w:rFonts w:hint="eastAsia"/>
        </w:rPr>
        <w:t>负责解释。</w:t>
      </w:r>
    </w:p>
    <w:p w14:paraId="2B9C46C5" w14:textId="77777777" w:rsidR="005568E3" w:rsidRDefault="005568E3" w:rsidP="005568E3"/>
    <w:p w14:paraId="2553C9E3" w14:textId="77777777" w:rsidR="005568E3" w:rsidRDefault="005568E3" w:rsidP="005568E3"/>
    <w:p w14:paraId="1A74C689" w14:textId="3E77B716" w:rsidR="005568E3" w:rsidRDefault="005568E3" w:rsidP="005568E3">
      <w:pPr>
        <w:jc w:val="right"/>
      </w:pPr>
      <w:r>
        <w:rPr>
          <w:rFonts w:hint="eastAsia"/>
        </w:rPr>
        <w:t>四川外国语大学俄语</w:t>
      </w:r>
      <w:r w:rsidR="00293D3C">
        <w:rPr>
          <w:rFonts w:hint="eastAsia"/>
        </w:rPr>
        <w:t>学院</w:t>
      </w:r>
    </w:p>
    <w:p w14:paraId="0CF12AAC" w14:textId="4C56B811" w:rsidR="005568E3" w:rsidRDefault="005568E3" w:rsidP="005568E3">
      <w:pPr>
        <w:jc w:val="right"/>
      </w:pPr>
      <w:r>
        <w:rPr>
          <w:rFonts w:hint="eastAsia"/>
        </w:rPr>
        <w:t>20</w:t>
      </w:r>
      <w:r w:rsidR="00D15B45">
        <w:t>22</w:t>
      </w:r>
      <w:r>
        <w:rPr>
          <w:rFonts w:hint="eastAsia"/>
        </w:rPr>
        <w:t>年</w:t>
      </w:r>
      <w:r w:rsidR="00D15B45">
        <w:t>9</w:t>
      </w:r>
      <w:r>
        <w:rPr>
          <w:rFonts w:hint="eastAsia"/>
        </w:rPr>
        <w:t>月</w:t>
      </w:r>
      <w:r>
        <w:rPr>
          <w:rFonts w:hint="eastAsia"/>
        </w:rPr>
        <w:t>6</w:t>
      </w:r>
      <w:r>
        <w:rPr>
          <w:rFonts w:hint="eastAsia"/>
        </w:rPr>
        <w:t>日</w:t>
      </w:r>
    </w:p>
    <w:p w14:paraId="1AFEC51B" w14:textId="77777777" w:rsidR="00447B45" w:rsidRPr="005568E3" w:rsidRDefault="00447B45"/>
    <w:sectPr w:rsidR="00447B45" w:rsidRPr="005568E3" w:rsidSect="00C46F7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8486" w14:textId="77777777" w:rsidR="005B680F" w:rsidRDefault="005B680F" w:rsidP="00C46F7A">
      <w:r>
        <w:separator/>
      </w:r>
    </w:p>
  </w:endnote>
  <w:endnote w:type="continuationSeparator" w:id="0">
    <w:p w14:paraId="3BBEF0F0" w14:textId="77777777" w:rsidR="005B680F" w:rsidRDefault="005B680F" w:rsidP="00C4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B9DCC" w14:textId="77777777" w:rsidR="00BD7E49" w:rsidRDefault="00B9719A">
    <w:pPr>
      <w:pStyle w:val="a3"/>
      <w:jc w:val="center"/>
    </w:pPr>
    <w:r>
      <w:fldChar w:fldCharType="begin"/>
    </w:r>
    <w:r w:rsidR="00615DFC">
      <w:instrText xml:space="preserve"> PAGE   \* MERGEFORMAT </w:instrText>
    </w:r>
    <w:r>
      <w:fldChar w:fldCharType="separate"/>
    </w:r>
    <w:r w:rsidR="00056D63" w:rsidRPr="00056D63">
      <w:rPr>
        <w:noProof/>
        <w:lang w:val="zh-CN"/>
      </w:rPr>
      <w:t>3</w:t>
    </w:r>
    <w:r>
      <w:fldChar w:fldCharType="end"/>
    </w:r>
  </w:p>
  <w:p w14:paraId="5E114F7C" w14:textId="77777777" w:rsidR="00BD7E49"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D2A6" w14:textId="77777777" w:rsidR="005B680F" w:rsidRDefault="005B680F" w:rsidP="00C46F7A">
      <w:r>
        <w:separator/>
      </w:r>
    </w:p>
  </w:footnote>
  <w:footnote w:type="continuationSeparator" w:id="0">
    <w:p w14:paraId="29E774EC" w14:textId="77777777" w:rsidR="005B680F" w:rsidRDefault="005B680F" w:rsidP="00C46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1C4F"/>
    <w:multiLevelType w:val="hybridMultilevel"/>
    <w:tmpl w:val="BAF2666E"/>
    <w:lvl w:ilvl="0" w:tplc="8EB2E904">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15:restartNumberingAfterBreak="0">
    <w:nsid w:val="2E287619"/>
    <w:multiLevelType w:val="hybridMultilevel"/>
    <w:tmpl w:val="561AB4C8"/>
    <w:lvl w:ilvl="0" w:tplc="1F4889DC">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15:restartNumberingAfterBreak="0">
    <w:nsid w:val="50761321"/>
    <w:multiLevelType w:val="hybridMultilevel"/>
    <w:tmpl w:val="0F36E316"/>
    <w:lvl w:ilvl="0" w:tplc="A2D0A4F0">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15:restartNumberingAfterBreak="0">
    <w:nsid w:val="59485A54"/>
    <w:multiLevelType w:val="hybridMultilevel"/>
    <w:tmpl w:val="F8044054"/>
    <w:lvl w:ilvl="0" w:tplc="9F7001D8">
      <w:start w:val="1"/>
      <w:numFmt w:val="japaneseCounting"/>
      <w:lvlText w:val="第%1章"/>
      <w:lvlJc w:val="left"/>
      <w:pPr>
        <w:tabs>
          <w:tab w:val="num" w:pos="750"/>
        </w:tabs>
        <w:ind w:left="750" w:hanging="75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715174AC"/>
    <w:multiLevelType w:val="hybridMultilevel"/>
    <w:tmpl w:val="7EB8E08A"/>
    <w:lvl w:ilvl="0" w:tplc="D5B647BC">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16cid:durableId="944775841">
    <w:abstractNumId w:val="3"/>
  </w:num>
  <w:num w:numId="2" w16cid:durableId="708452974">
    <w:abstractNumId w:val="1"/>
  </w:num>
  <w:num w:numId="3" w16cid:durableId="2067872270">
    <w:abstractNumId w:val="4"/>
  </w:num>
  <w:num w:numId="4" w16cid:durableId="1581669485">
    <w:abstractNumId w:val="0"/>
  </w:num>
  <w:num w:numId="5" w16cid:durableId="1691108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568E3"/>
    <w:rsid w:val="00056D63"/>
    <w:rsid w:val="00293D3C"/>
    <w:rsid w:val="002B6CEE"/>
    <w:rsid w:val="002D4A37"/>
    <w:rsid w:val="00397409"/>
    <w:rsid w:val="00447B45"/>
    <w:rsid w:val="0053762B"/>
    <w:rsid w:val="005568E3"/>
    <w:rsid w:val="005B680F"/>
    <w:rsid w:val="00615DFC"/>
    <w:rsid w:val="006418E9"/>
    <w:rsid w:val="007C0414"/>
    <w:rsid w:val="008D6336"/>
    <w:rsid w:val="009F52DB"/>
    <w:rsid w:val="00AC38BC"/>
    <w:rsid w:val="00B9719A"/>
    <w:rsid w:val="00C125A3"/>
    <w:rsid w:val="00C46F7A"/>
    <w:rsid w:val="00D15B45"/>
    <w:rsid w:val="00E20430"/>
    <w:rsid w:val="00E46966"/>
    <w:rsid w:val="00F73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605DE996"/>
  <w15:docId w15:val="{18B3D17C-A606-4135-AAF1-7459C1FD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8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568E3"/>
    <w:pPr>
      <w:tabs>
        <w:tab w:val="center" w:pos="4153"/>
        <w:tab w:val="right" w:pos="8306"/>
      </w:tabs>
      <w:snapToGrid w:val="0"/>
      <w:jc w:val="left"/>
    </w:pPr>
    <w:rPr>
      <w:sz w:val="18"/>
      <w:szCs w:val="18"/>
    </w:rPr>
  </w:style>
  <w:style w:type="character" w:customStyle="1" w:styleId="a4">
    <w:name w:val="页脚 字符"/>
    <w:basedOn w:val="a0"/>
    <w:link w:val="a3"/>
    <w:uiPriority w:val="99"/>
    <w:rsid w:val="005568E3"/>
    <w:rPr>
      <w:rFonts w:ascii="Times New Roman" w:eastAsia="宋体" w:hAnsi="Times New Roman" w:cs="Times New Roman"/>
      <w:sz w:val="18"/>
      <w:szCs w:val="18"/>
    </w:rPr>
  </w:style>
  <w:style w:type="paragraph" w:styleId="a5">
    <w:name w:val="header"/>
    <w:basedOn w:val="a"/>
    <w:link w:val="a6"/>
    <w:uiPriority w:val="99"/>
    <w:unhideWhenUsed/>
    <w:rsid w:val="0053762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376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365</Words>
  <Characters>2083</Characters>
  <Application>Microsoft Office Word</Application>
  <DocSecurity>0</DocSecurity>
  <Lines>17</Lines>
  <Paragraphs>4</Paragraphs>
  <ScaleCrop>false</ScaleCrop>
  <Company>Users</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feng jun</cp:lastModifiedBy>
  <cp:revision>8</cp:revision>
  <dcterms:created xsi:type="dcterms:W3CDTF">2019-11-13T12:42:00Z</dcterms:created>
  <dcterms:modified xsi:type="dcterms:W3CDTF">2022-09-21T08:13:00Z</dcterms:modified>
</cp:coreProperties>
</file>